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13" w:rsidRP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jc w:val="center"/>
        <w:rPr>
          <w:rFonts w:ascii="微软雅黑" w:eastAsia="微软雅黑" w:cs="微软雅黑"/>
          <w:b/>
          <w:kern w:val="0"/>
          <w:sz w:val="30"/>
          <w:szCs w:val="30"/>
          <w:lang w:val="zh-CN"/>
        </w:rPr>
      </w:pPr>
      <w:r w:rsidRPr="00583A13">
        <w:rPr>
          <w:rFonts w:ascii="微软雅黑" w:eastAsia="微软雅黑" w:cs="微软雅黑" w:hint="eastAsia"/>
          <w:b/>
          <w:kern w:val="0"/>
          <w:sz w:val="30"/>
          <w:szCs w:val="30"/>
          <w:lang w:val="zh-CN"/>
        </w:rPr>
        <w:t>关于做好</w:t>
      </w:r>
      <w:r w:rsidRPr="00583A13">
        <w:rPr>
          <w:rFonts w:ascii="微软雅黑" w:eastAsia="微软雅黑" w:cs="微软雅黑"/>
          <w:b/>
          <w:kern w:val="0"/>
          <w:sz w:val="30"/>
          <w:szCs w:val="30"/>
          <w:lang w:val="zh-CN"/>
        </w:rPr>
        <w:t>2019</w:t>
      </w:r>
      <w:r w:rsidRPr="00583A13">
        <w:rPr>
          <w:rFonts w:ascii="微软雅黑" w:eastAsia="微软雅黑" w:cs="微软雅黑" w:hint="eastAsia"/>
          <w:b/>
          <w:kern w:val="0"/>
          <w:sz w:val="30"/>
          <w:szCs w:val="30"/>
          <w:lang w:val="zh-CN"/>
        </w:rPr>
        <w:t>年教职工年度考核工作的通知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 w:hint="eastAsia"/>
          <w:kern w:val="0"/>
          <w:sz w:val="22"/>
          <w:lang w:val="zh-CN"/>
        </w:rPr>
        <w:t>全校各部门、单位：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00" w:firstLine="44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 w:hint="eastAsia"/>
          <w:kern w:val="0"/>
          <w:sz w:val="22"/>
          <w:lang w:val="zh-CN"/>
        </w:rPr>
        <w:t>根据《武汉大学教职工考核办法》（武大人字</w:t>
      </w:r>
      <w:r>
        <w:rPr>
          <w:rFonts w:ascii="微软雅黑" w:eastAsia="微软雅黑" w:cs="微软雅黑"/>
          <w:kern w:val="0"/>
          <w:sz w:val="22"/>
          <w:lang w:val="zh-CN"/>
        </w:rPr>
        <w:t>[2017]82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号文）文件要求，现将学校</w:t>
      </w:r>
      <w:r>
        <w:rPr>
          <w:rFonts w:ascii="微软雅黑" w:eastAsia="微软雅黑" w:cs="微软雅黑"/>
          <w:kern w:val="0"/>
          <w:sz w:val="22"/>
          <w:lang w:val="zh-CN"/>
        </w:rPr>
        <w:t>2019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年教职工年度考核工作有关事项通知如下：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00" w:firstLine="44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 w:hint="eastAsia"/>
          <w:kern w:val="0"/>
          <w:sz w:val="22"/>
          <w:lang w:val="zh-CN"/>
        </w:rPr>
        <w:t>一、考核对象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00" w:firstLine="44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 w:hint="eastAsia"/>
          <w:kern w:val="0"/>
          <w:sz w:val="22"/>
          <w:lang w:val="zh-CN"/>
        </w:rPr>
        <w:t>全校在编教职工，包括人事关系在学校的博士后。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00" w:firstLine="44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 w:hint="eastAsia"/>
          <w:kern w:val="0"/>
          <w:sz w:val="22"/>
          <w:lang w:val="zh-CN"/>
        </w:rPr>
        <w:t>二、考核内容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00" w:firstLine="44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 w:hint="eastAsia"/>
          <w:kern w:val="0"/>
          <w:sz w:val="22"/>
          <w:lang w:val="zh-CN"/>
        </w:rPr>
        <w:t>年度考核依据《武汉大学教职工考核办法》（武大人字</w:t>
      </w:r>
      <w:r>
        <w:rPr>
          <w:rFonts w:ascii="微软雅黑" w:eastAsia="微软雅黑" w:cs="微软雅黑"/>
          <w:kern w:val="0"/>
          <w:sz w:val="22"/>
          <w:lang w:val="zh-CN"/>
        </w:rPr>
        <w:t>[2017]82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号文）和各单位考核细则执行，重点考核教职工岗位职责和工作任务的完成情况，结合平时考核记录确定相应考核结果。考核结果分优秀、合格、基本合格和不合格四个等次。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50" w:firstLine="55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 w:hint="eastAsia"/>
          <w:kern w:val="0"/>
          <w:sz w:val="22"/>
          <w:lang w:val="zh-CN"/>
        </w:rPr>
        <w:t>专职辅导员工</w:t>
      </w:r>
      <w:proofErr w:type="gramStart"/>
      <w:r>
        <w:rPr>
          <w:rFonts w:ascii="微软雅黑" w:eastAsia="微软雅黑" w:cs="微软雅黑" w:hint="eastAsia"/>
          <w:kern w:val="0"/>
          <w:sz w:val="22"/>
          <w:lang w:val="zh-CN"/>
        </w:rPr>
        <w:t>作考核</w:t>
      </w:r>
      <w:proofErr w:type="gramEnd"/>
      <w:r>
        <w:rPr>
          <w:rFonts w:ascii="微软雅黑" w:eastAsia="微软雅黑" w:cs="微软雅黑" w:hint="eastAsia"/>
          <w:kern w:val="0"/>
          <w:sz w:val="22"/>
          <w:lang w:val="zh-CN"/>
        </w:rPr>
        <w:t>与教职工年度考核同步进行，由学生工作部门另行通知。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50" w:firstLine="55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 w:hint="eastAsia"/>
          <w:kern w:val="0"/>
          <w:sz w:val="22"/>
          <w:lang w:val="zh-CN"/>
        </w:rPr>
        <w:t>三、考核程序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50" w:firstLine="55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/>
          <w:kern w:val="0"/>
          <w:sz w:val="22"/>
          <w:lang w:val="zh-CN"/>
        </w:rPr>
        <w:t>1.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教职工通过《武汉大学人力资源管理系统》中</w:t>
      </w:r>
      <w:r>
        <w:rPr>
          <w:rFonts w:ascii="微软雅黑" w:eastAsia="微软雅黑" w:cs="微软雅黑"/>
          <w:kern w:val="0"/>
          <w:sz w:val="22"/>
          <w:lang w:val="zh-CN"/>
        </w:rPr>
        <w:t>“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年度考核</w:t>
      </w:r>
      <w:r>
        <w:rPr>
          <w:rFonts w:ascii="微软雅黑" w:eastAsia="微软雅黑" w:cs="微软雅黑"/>
          <w:kern w:val="0"/>
          <w:sz w:val="22"/>
          <w:lang w:val="zh-CN"/>
        </w:rPr>
        <w:t>”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模块填报提交《教职工年度考核登记表》。不具备通过系统填报条件的教职工和人事关系在学校的博士后，下载电子表格自行填写并提交所在单位。个人填报工作于</w:t>
      </w:r>
      <w:r>
        <w:rPr>
          <w:rFonts w:ascii="微软雅黑" w:eastAsia="微软雅黑" w:cs="微软雅黑"/>
          <w:kern w:val="0"/>
          <w:sz w:val="22"/>
          <w:lang w:val="zh-CN"/>
        </w:rPr>
        <w:t>2019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年</w:t>
      </w:r>
      <w:r>
        <w:rPr>
          <w:rFonts w:ascii="微软雅黑" w:eastAsia="微软雅黑" w:cs="微软雅黑"/>
          <w:kern w:val="0"/>
          <w:sz w:val="22"/>
          <w:lang w:val="zh-CN"/>
        </w:rPr>
        <w:t>12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月</w:t>
      </w:r>
      <w:r>
        <w:rPr>
          <w:rFonts w:ascii="微软雅黑" w:eastAsia="微软雅黑" w:cs="微软雅黑"/>
          <w:kern w:val="0"/>
          <w:sz w:val="22"/>
          <w:lang w:val="zh-CN"/>
        </w:rPr>
        <w:t>15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日至</w:t>
      </w:r>
      <w:r>
        <w:rPr>
          <w:rFonts w:ascii="微软雅黑" w:eastAsia="微软雅黑" w:cs="微软雅黑"/>
          <w:kern w:val="0"/>
          <w:sz w:val="22"/>
          <w:lang w:val="zh-CN"/>
        </w:rPr>
        <w:t>2020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年</w:t>
      </w:r>
      <w:r>
        <w:rPr>
          <w:rFonts w:ascii="微软雅黑" w:eastAsia="微软雅黑" w:cs="微软雅黑"/>
          <w:kern w:val="0"/>
          <w:sz w:val="22"/>
          <w:lang w:val="zh-CN"/>
        </w:rPr>
        <w:t>1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月</w:t>
      </w:r>
      <w:r>
        <w:rPr>
          <w:rFonts w:ascii="微软雅黑" w:eastAsia="微软雅黑" w:cs="微软雅黑"/>
          <w:kern w:val="0"/>
          <w:sz w:val="22"/>
          <w:lang w:val="zh-CN"/>
        </w:rPr>
        <w:t>10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日期间完成。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00" w:firstLine="44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/>
          <w:kern w:val="0"/>
          <w:sz w:val="22"/>
          <w:lang w:val="zh-CN"/>
        </w:rPr>
        <w:t>2.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各单位组织教职工年度考核，可通过述职、民主评议等方式进行。各单位应于</w:t>
      </w:r>
      <w:r>
        <w:rPr>
          <w:rFonts w:ascii="微软雅黑" w:eastAsia="微软雅黑" w:cs="微软雅黑"/>
          <w:kern w:val="0"/>
          <w:sz w:val="22"/>
          <w:lang w:val="zh-CN"/>
        </w:rPr>
        <w:t>2020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年</w:t>
      </w:r>
      <w:r>
        <w:rPr>
          <w:rFonts w:ascii="微软雅黑" w:eastAsia="微软雅黑" w:cs="微软雅黑"/>
          <w:kern w:val="0"/>
          <w:sz w:val="22"/>
          <w:lang w:val="zh-CN"/>
        </w:rPr>
        <w:t>2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月</w:t>
      </w:r>
      <w:r>
        <w:rPr>
          <w:rFonts w:ascii="微软雅黑" w:eastAsia="微软雅黑" w:cs="微软雅黑"/>
          <w:kern w:val="0"/>
          <w:sz w:val="22"/>
          <w:lang w:val="zh-CN"/>
        </w:rPr>
        <w:t>28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日前确定考核结果并完成本单位范围内公示。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00" w:firstLine="44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/>
          <w:kern w:val="0"/>
          <w:sz w:val="22"/>
          <w:lang w:val="zh-CN"/>
        </w:rPr>
        <w:t>3.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各单位应于</w:t>
      </w:r>
      <w:r>
        <w:rPr>
          <w:rFonts w:ascii="微软雅黑" w:eastAsia="微软雅黑" w:cs="微软雅黑"/>
          <w:kern w:val="0"/>
          <w:sz w:val="22"/>
          <w:lang w:val="zh-CN"/>
        </w:rPr>
        <w:t>2020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年</w:t>
      </w:r>
      <w:r>
        <w:rPr>
          <w:rFonts w:ascii="微软雅黑" w:eastAsia="微软雅黑" w:cs="微软雅黑"/>
          <w:kern w:val="0"/>
          <w:sz w:val="22"/>
          <w:lang w:val="zh-CN"/>
        </w:rPr>
        <w:t>2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月</w:t>
      </w:r>
      <w:r>
        <w:rPr>
          <w:rFonts w:ascii="微软雅黑" w:eastAsia="微软雅黑" w:cs="微软雅黑"/>
          <w:kern w:val="0"/>
          <w:sz w:val="22"/>
          <w:lang w:val="zh-CN"/>
        </w:rPr>
        <w:t>28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日前，向学校报送年度考核结果，提交如下材料：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00" w:firstLine="44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/>
          <w:kern w:val="0"/>
          <w:sz w:val="22"/>
          <w:lang w:val="zh-CN"/>
        </w:rPr>
        <w:t>1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）《教职工年度考核汇总表》从系统导出，经单位考核责任人签字并加盖单位公章；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00" w:firstLine="44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/>
          <w:kern w:val="0"/>
          <w:sz w:val="22"/>
          <w:lang w:val="zh-CN"/>
        </w:rPr>
        <w:t>2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）《教职工年度考核登记表》由教职工个人从系统打印，签字认可后由单位统一报人事部职工管理办公室，博士后由单位统一报博士后管理办公室；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00" w:firstLine="44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/>
          <w:kern w:val="0"/>
          <w:sz w:val="22"/>
          <w:lang w:val="zh-CN"/>
        </w:rPr>
        <w:t>3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）《年度考核特殊情况人员说明》（见附件）。考核等次定为基本合格及以下的、未进行考核或不予考核的，二级单位应书面说明情况并附相关佐证材料，经单位考核责任人签字并加盖单位公章。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00" w:firstLine="44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/>
          <w:kern w:val="0"/>
          <w:sz w:val="22"/>
          <w:lang w:val="zh-CN"/>
        </w:rPr>
        <w:t>4.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学校考核委员会审定考核结果。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00" w:firstLine="44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 w:hint="eastAsia"/>
          <w:kern w:val="0"/>
          <w:sz w:val="22"/>
          <w:lang w:val="zh-CN"/>
        </w:rPr>
        <w:t>四、工作要求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00" w:firstLine="44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/>
          <w:kern w:val="0"/>
          <w:sz w:val="22"/>
          <w:lang w:val="zh-CN"/>
        </w:rPr>
        <w:t>1.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各单位要切实加强领导。要将年度考核作为落实深化巡视整改要求的重要工作认真组织实施，可结合本单位实际情况，制定考核方案和细则，将年度考核落到实处。要对照教职工岗位职责和工作任务，逐一核查教职工年度总结，坚决杜绝年度考核流于形式、教职工照搬、照抄年度总结等现象发生，进一步切实提升考核质量。学校将抽查各单位年度</w:t>
      </w:r>
      <w:r>
        <w:rPr>
          <w:rFonts w:ascii="微软雅黑" w:eastAsia="微软雅黑" w:cs="微软雅黑" w:hint="eastAsia"/>
          <w:kern w:val="0"/>
          <w:sz w:val="22"/>
          <w:lang w:val="zh-CN"/>
        </w:rPr>
        <w:lastRenderedPageBreak/>
        <w:t>考核情况，如发现有年度考核摆样子、走过场的，将责令重新考核，并依纪依规追究责任。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00" w:firstLine="44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r>
        <w:rPr>
          <w:rFonts w:ascii="微软雅黑" w:eastAsia="微软雅黑" w:cs="微软雅黑"/>
          <w:kern w:val="0"/>
          <w:sz w:val="22"/>
          <w:lang w:val="zh-CN"/>
        </w:rPr>
        <w:t xml:space="preserve">2. 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各单位要强化责任意识。各单位应加强教职工的日常管理，做好平时考勤考核工作，如有达到处分、解聘条件，应及时查清事实后报学校处理。在年度考核时应依据本单位平时考核、考勤制度复核本年度教职工考勤情况，如实填报教职工本年度病事假、旷工、因私出国境记录，并根据年度考核文件的相应条款确定考核结果。如有弄虚作假、隐瞒、纵容教职工缺勤、旷工、出国境未归的，一经查实，将依法依纪对相关单位和责任人进行处理。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00" w:firstLine="440"/>
        <w:jc w:val="left"/>
        <w:rPr>
          <w:rFonts w:ascii="微软雅黑" w:eastAsia="微软雅黑" w:cs="微软雅黑"/>
          <w:kern w:val="0"/>
          <w:sz w:val="22"/>
          <w:lang w:val="zh-CN"/>
        </w:rPr>
      </w:pPr>
      <w:r>
        <w:rPr>
          <w:rFonts w:ascii="微软雅黑" w:eastAsia="微软雅黑" w:cs="微软雅黑"/>
          <w:kern w:val="0"/>
          <w:sz w:val="22"/>
          <w:lang w:val="zh-CN"/>
        </w:rPr>
        <w:t>3.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各单位应加强考核结果的运用。将年度考核结果作为教职工聘任、奖惩、晋升和薪酬调整等的主要依据。对于考核基本合格及以下，应按照国家和学校相关规定及时调整工资待遇，应予以解聘的，按相关规定和程序履行手续。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jc w:val="left"/>
        <w:rPr>
          <w:rFonts w:ascii="微软雅黑" w:eastAsia="微软雅黑" w:cs="微软雅黑"/>
          <w:kern w:val="0"/>
          <w:sz w:val="22"/>
          <w:lang w:val="zh-CN"/>
        </w:rPr>
      </w:pPr>
      <w:r>
        <w:rPr>
          <w:rFonts w:ascii="微软雅黑" w:eastAsia="微软雅黑" w:cs="微软雅黑"/>
          <w:kern w:val="0"/>
          <w:sz w:val="22"/>
          <w:lang w:val="zh-CN"/>
        </w:rPr>
        <w:t xml:space="preserve"> 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jc w:val="left"/>
        <w:rPr>
          <w:rFonts w:ascii="微软雅黑" w:eastAsia="微软雅黑" w:cs="微软雅黑"/>
          <w:kern w:val="0"/>
          <w:sz w:val="22"/>
          <w:lang w:val="zh-CN"/>
        </w:rPr>
      </w:pPr>
      <w:r>
        <w:rPr>
          <w:rFonts w:ascii="微软雅黑" w:eastAsia="微软雅黑" w:cs="微软雅黑" w:hint="eastAsia"/>
          <w:kern w:val="0"/>
          <w:sz w:val="22"/>
          <w:lang w:val="zh-CN"/>
        </w:rPr>
        <w:t>联系人：李</w:t>
      </w:r>
      <w:r>
        <w:rPr>
          <w:rFonts w:ascii="微软雅黑" w:eastAsia="微软雅黑" w:cs="微软雅黑"/>
          <w:kern w:val="0"/>
          <w:sz w:val="22"/>
          <w:lang w:val="zh-CN"/>
        </w:rPr>
        <w:t xml:space="preserve"> 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坤</w:t>
      </w:r>
      <w:r>
        <w:rPr>
          <w:rFonts w:ascii="微软雅黑" w:eastAsia="微软雅黑" w:cs="微软雅黑"/>
          <w:kern w:val="0"/>
          <w:sz w:val="22"/>
          <w:lang w:val="zh-CN"/>
        </w:rPr>
        <w:t xml:space="preserve"> 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联系电话：</w:t>
      </w:r>
      <w:r>
        <w:rPr>
          <w:rFonts w:ascii="微软雅黑" w:eastAsia="微软雅黑" w:cs="微软雅黑"/>
          <w:kern w:val="0"/>
          <w:sz w:val="22"/>
          <w:lang w:val="zh-CN"/>
        </w:rPr>
        <w:t>68752826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jc w:val="left"/>
        <w:rPr>
          <w:rFonts w:ascii="微软雅黑" w:eastAsia="微软雅黑" w:cs="微软雅黑"/>
          <w:kern w:val="0"/>
          <w:sz w:val="22"/>
          <w:lang w:val="zh-CN"/>
        </w:rPr>
      </w:pPr>
      <w:r>
        <w:rPr>
          <w:rFonts w:ascii="微软雅黑" w:eastAsia="微软雅黑" w:cs="微软雅黑"/>
          <w:kern w:val="0"/>
          <w:sz w:val="22"/>
          <w:lang w:val="zh-CN"/>
        </w:rPr>
        <w:t xml:space="preserve"> 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jc w:val="left"/>
        <w:rPr>
          <w:rFonts w:ascii="微软雅黑" w:eastAsia="微软雅黑" w:cs="微软雅黑"/>
          <w:kern w:val="0"/>
          <w:sz w:val="22"/>
          <w:lang w:val="zh-CN"/>
        </w:rPr>
      </w:pPr>
      <w:r>
        <w:rPr>
          <w:rFonts w:ascii="微软雅黑" w:eastAsia="微软雅黑" w:cs="微软雅黑" w:hint="eastAsia"/>
          <w:kern w:val="0"/>
          <w:sz w:val="22"/>
          <w:lang w:val="zh-CN"/>
        </w:rPr>
        <w:t>特此通知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jc w:val="left"/>
        <w:rPr>
          <w:rFonts w:ascii="微软雅黑" w:eastAsia="微软雅黑" w:cs="微软雅黑"/>
          <w:kern w:val="0"/>
          <w:sz w:val="22"/>
          <w:lang w:val="zh-CN"/>
        </w:rPr>
      </w:pPr>
      <w:r>
        <w:rPr>
          <w:rFonts w:ascii="微软雅黑" w:eastAsia="微软雅黑" w:cs="微软雅黑"/>
          <w:kern w:val="0"/>
          <w:sz w:val="22"/>
          <w:lang w:val="zh-CN"/>
        </w:rPr>
        <w:t xml:space="preserve"> 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jc w:val="left"/>
        <w:rPr>
          <w:rFonts w:ascii="微软雅黑" w:eastAsia="微软雅黑" w:cs="微软雅黑"/>
          <w:kern w:val="0"/>
          <w:sz w:val="22"/>
          <w:lang w:val="zh-CN"/>
        </w:rPr>
      </w:pP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jc w:val="left"/>
        <w:rPr>
          <w:rFonts w:ascii="微软雅黑" w:eastAsia="微软雅黑" w:cs="微软雅黑"/>
          <w:kern w:val="0"/>
          <w:sz w:val="22"/>
          <w:lang w:val="zh-CN"/>
        </w:rPr>
      </w:pP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jc w:val="left"/>
        <w:rPr>
          <w:rFonts w:ascii="微软雅黑" w:eastAsia="微软雅黑" w:cs="微软雅黑"/>
          <w:kern w:val="0"/>
          <w:sz w:val="22"/>
          <w:lang w:val="zh-CN"/>
        </w:rPr>
      </w:pP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500" w:firstLine="5500"/>
        <w:jc w:val="left"/>
        <w:rPr>
          <w:rFonts w:ascii="微软雅黑" w:eastAsia="微软雅黑" w:cs="微软雅黑"/>
          <w:kern w:val="0"/>
          <w:sz w:val="22"/>
          <w:lang w:val="zh-CN"/>
        </w:rPr>
      </w:pPr>
      <w:r>
        <w:rPr>
          <w:rFonts w:ascii="微软雅黑" w:eastAsia="微软雅黑" w:cs="微软雅黑" w:hint="eastAsia"/>
          <w:kern w:val="0"/>
          <w:sz w:val="22"/>
          <w:lang w:val="zh-CN"/>
        </w:rPr>
        <w:t>武</w:t>
      </w:r>
      <w:r>
        <w:rPr>
          <w:rFonts w:ascii="微软雅黑" w:eastAsia="微软雅黑" w:cs="微软雅黑"/>
          <w:kern w:val="0"/>
          <w:sz w:val="22"/>
          <w:lang w:val="zh-CN"/>
        </w:rPr>
        <w:t xml:space="preserve"> 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汉</w:t>
      </w:r>
      <w:r>
        <w:rPr>
          <w:rFonts w:ascii="微软雅黑" w:eastAsia="微软雅黑" w:cs="微软雅黑"/>
          <w:kern w:val="0"/>
          <w:sz w:val="22"/>
          <w:lang w:val="zh-CN"/>
        </w:rPr>
        <w:t xml:space="preserve"> 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大</w:t>
      </w:r>
      <w:r>
        <w:rPr>
          <w:rFonts w:ascii="微软雅黑" w:eastAsia="微软雅黑" w:cs="微软雅黑"/>
          <w:kern w:val="0"/>
          <w:sz w:val="22"/>
          <w:lang w:val="zh-CN"/>
        </w:rPr>
        <w:t xml:space="preserve"> 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学</w:t>
      </w:r>
      <w:r>
        <w:rPr>
          <w:rFonts w:ascii="微软雅黑" w:eastAsia="微软雅黑" w:cs="微软雅黑"/>
          <w:kern w:val="0"/>
          <w:sz w:val="22"/>
          <w:lang w:val="zh-CN"/>
        </w:rPr>
        <w:t xml:space="preserve"> 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jc w:val="left"/>
        <w:rPr>
          <w:rFonts w:ascii="微软雅黑" w:eastAsia="微软雅黑" w:cs="微软雅黑"/>
          <w:kern w:val="0"/>
          <w:sz w:val="22"/>
          <w:lang w:val="zh-CN"/>
        </w:rPr>
      </w:pP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ind w:firstLineChars="2350" w:firstLine="5170"/>
        <w:jc w:val="left"/>
        <w:rPr>
          <w:rFonts w:ascii="微软雅黑" w:eastAsia="微软雅黑" w:cs="微软雅黑"/>
          <w:kern w:val="0"/>
          <w:sz w:val="22"/>
          <w:lang w:val="zh-CN"/>
        </w:rPr>
      </w:pPr>
      <w:bookmarkStart w:id="0" w:name="_GoBack"/>
      <w:bookmarkEnd w:id="0"/>
      <w:r>
        <w:rPr>
          <w:rFonts w:ascii="微软雅黑" w:eastAsia="微软雅黑" w:cs="微软雅黑"/>
          <w:kern w:val="0"/>
          <w:sz w:val="22"/>
          <w:lang w:val="zh-CN"/>
        </w:rPr>
        <w:t>2019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年</w:t>
      </w:r>
      <w:r>
        <w:rPr>
          <w:rFonts w:ascii="微软雅黑" w:eastAsia="微软雅黑" w:cs="微软雅黑"/>
          <w:kern w:val="0"/>
          <w:sz w:val="22"/>
          <w:lang w:val="zh-CN"/>
        </w:rPr>
        <w:t>12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月</w:t>
      </w:r>
      <w:r>
        <w:rPr>
          <w:rFonts w:ascii="微软雅黑" w:eastAsia="微软雅黑" w:cs="微软雅黑"/>
          <w:kern w:val="0"/>
          <w:sz w:val="22"/>
          <w:lang w:val="zh-CN"/>
        </w:rPr>
        <w:t>24</w:t>
      </w:r>
      <w:r>
        <w:rPr>
          <w:rFonts w:ascii="微软雅黑" w:eastAsia="微软雅黑" w:cs="微软雅黑" w:hint="eastAsia"/>
          <w:kern w:val="0"/>
          <w:sz w:val="22"/>
          <w:lang w:val="zh-CN"/>
        </w:rPr>
        <w:t>日</w:t>
      </w:r>
    </w:p>
    <w:p w:rsidR="00583A13" w:rsidRDefault="00583A13" w:rsidP="00583A13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jc w:val="left"/>
        <w:rPr>
          <w:rFonts w:ascii="微软雅黑" w:eastAsia="微软雅黑" w:cs="微软雅黑"/>
          <w:kern w:val="0"/>
          <w:sz w:val="22"/>
          <w:lang w:val="zh-CN"/>
        </w:rPr>
      </w:pPr>
      <w:r>
        <w:rPr>
          <w:rFonts w:ascii="微软雅黑" w:eastAsia="微软雅黑" w:cs="微软雅黑"/>
          <w:kern w:val="0"/>
          <w:sz w:val="22"/>
          <w:lang w:val="zh-CN"/>
        </w:rPr>
        <w:t xml:space="preserve"> </w:t>
      </w:r>
    </w:p>
    <w:p w:rsidR="00857D71" w:rsidRDefault="00857D71"/>
    <w:sectPr w:rsidR="00857D71" w:rsidSect="002805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13"/>
    <w:rsid w:val="00583A13"/>
    <w:rsid w:val="0085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BF3D"/>
  <w15:chartTrackingRefBased/>
  <w15:docId w15:val="{F7FFD1F6-7324-44C6-9BEC-7070E44C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1102</Characters>
  <Application>Microsoft Office Word</Application>
  <DocSecurity>0</DocSecurity>
  <Lines>9</Lines>
  <Paragraphs>2</Paragraphs>
  <ScaleCrop>false</ScaleCrop>
  <Company>微软中国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胡雪雁</dc:creator>
  <cp:keywords/>
  <dc:description/>
  <cp:lastModifiedBy>胡雪雁</cp:lastModifiedBy>
  <cp:revision>1</cp:revision>
  <dcterms:created xsi:type="dcterms:W3CDTF">2019-12-25T07:12:00Z</dcterms:created>
  <dcterms:modified xsi:type="dcterms:W3CDTF">2019-12-25T07:18:00Z</dcterms:modified>
</cp:coreProperties>
</file>